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20" w:lineRule="exact"/>
        <w:jc w:val="right"/>
        <w:rPr>
          <w:rFonts w:asciiTheme="minorEastAsia" w:hAnsiTheme="minorEastAsia"/>
          <w:sz w:val="22"/>
        </w:rPr>
      </w:pPr>
      <w:bookmarkStart w:id="0" w:name="_Hlk127282702"/>
      <w:bookmarkEnd w:id="0"/>
      <w:r>
        <w:rPr>
          <w:rFonts w:asciiTheme="minorEastAsia" w:hAnsiTheme="minorEastAsia" w:hint="eastAsia"/>
          <w:kern w:val="0"/>
          <w:sz w:val="22"/>
        </w:rPr>
        <w:t>京中発第１９８号</w:t>
      </w:r>
    </w:p>
    <w:p>
      <w:pPr>
        <w:spacing w:line="32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令和６年９月２日</w:t>
      </w:r>
    </w:p>
    <w:p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kern w:val="0"/>
          <w:sz w:val="22"/>
        </w:rPr>
        <w:t>会員団体</w:t>
      </w:r>
      <w:r>
        <w:rPr>
          <w:rFonts w:asciiTheme="minorEastAsia" w:hAnsiTheme="minorEastAsia" w:hint="eastAsia"/>
          <w:sz w:val="22"/>
        </w:rPr>
        <w:t xml:space="preserve">　各位</w:t>
      </w:r>
    </w:p>
    <w:p>
      <w:pPr>
        <w:spacing w:line="32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京都府中小企業団体中央会</w:t>
      </w:r>
    </w:p>
    <w:p>
      <w:pPr>
        <w:spacing w:line="32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pacing w:val="16"/>
          <w:kern w:val="0"/>
          <w:sz w:val="22"/>
          <w:fitText w:val="2892" w:id="-928368128"/>
        </w:rPr>
        <w:t xml:space="preserve">会　長　 安　藤　源　</w:t>
      </w:r>
      <w:r>
        <w:rPr>
          <w:rFonts w:asciiTheme="minorEastAsia" w:hAnsiTheme="minorEastAsia" w:hint="eastAsia"/>
          <w:spacing w:val="5"/>
          <w:kern w:val="0"/>
          <w:sz w:val="22"/>
          <w:fitText w:val="2892" w:id="-928368128"/>
        </w:rPr>
        <w:t>行</w:t>
      </w:r>
      <w:r>
        <w:rPr>
          <w:rFonts w:asciiTheme="minorEastAsia" w:hAnsiTheme="minorEastAsia" w:hint="eastAsia"/>
          <w:sz w:val="22"/>
        </w:rPr>
        <w:t xml:space="preserve">　</w:t>
      </w:r>
    </w:p>
    <w:p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32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「生産性向上・人手不足対策事業費」に関する</w:t>
      </w:r>
    </w:p>
    <w:p>
      <w:pPr>
        <w:spacing w:line="32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事前説明会の開催について</w:t>
      </w:r>
    </w:p>
    <w:p>
      <w:pPr>
        <w:spacing w:line="2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2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>
      <w:pPr>
        <w:spacing w:line="320" w:lineRule="exact"/>
        <w:ind w:right="-1" w:firstLineChars="100" w:firstLine="233"/>
        <w:jc w:val="left"/>
        <w:rPr>
          <w:rFonts w:asciiTheme="minorEastAsia" w:hAnsiTheme="minorEastAsia"/>
          <w:color w:val="000000" w:themeColor="text1"/>
          <w:spacing w:val="-4"/>
          <w:sz w:val="22"/>
        </w:rPr>
      </w:pPr>
      <w:r>
        <w:rPr>
          <w:rFonts w:asciiTheme="minorEastAsia" w:hAnsiTheme="minorEastAsia" w:hint="eastAsia"/>
          <w:color w:val="000000" w:themeColor="text1"/>
          <w:spacing w:val="-4"/>
          <w:sz w:val="22"/>
        </w:rPr>
        <w:t>平素は、本会の事業運営につきまし</w:t>
      </w:r>
      <w:bookmarkStart w:id="1" w:name="_GoBack"/>
      <w:bookmarkEnd w:id="1"/>
      <w:r>
        <w:rPr>
          <w:rFonts w:asciiTheme="minorEastAsia" w:hAnsiTheme="minorEastAsia" w:hint="eastAsia"/>
          <w:color w:val="000000" w:themeColor="text1"/>
          <w:spacing w:val="-4"/>
          <w:sz w:val="22"/>
        </w:rPr>
        <w:t>て、御協力を賜り誠に有難うございます。</w:t>
      </w:r>
    </w:p>
    <w:p>
      <w:pPr>
        <w:spacing w:line="320" w:lineRule="exact"/>
        <w:ind w:rightChars="61" w:right="141" w:firstLineChars="100" w:firstLine="233"/>
        <w:jc w:val="left"/>
        <w:rPr>
          <w:rFonts w:asciiTheme="minorEastAsia" w:hAnsiTheme="minorEastAsia"/>
          <w:color w:val="000000" w:themeColor="text1"/>
          <w:spacing w:val="-4"/>
          <w:sz w:val="22"/>
        </w:rPr>
      </w:pPr>
      <w:r>
        <w:rPr>
          <w:rFonts w:asciiTheme="minorEastAsia" w:hAnsiTheme="minorEastAsia" w:hint="eastAsia"/>
          <w:color w:val="000000" w:themeColor="text1"/>
          <w:spacing w:val="-4"/>
          <w:sz w:val="22"/>
        </w:rPr>
        <w:t>さて、様々な業種で物価高騰等による売上・利益の減少や、利益があがっていない中で、人手不足に伴う人材確保のための賃上げをせざるを得ないなど、業況改善の見通しが困難となっています。</w:t>
      </w:r>
    </w:p>
    <w:p>
      <w:pPr>
        <w:spacing w:line="320" w:lineRule="exact"/>
        <w:ind w:rightChars="61" w:right="141" w:firstLineChars="100" w:firstLine="233"/>
        <w:jc w:val="left"/>
        <w:rPr>
          <w:rFonts w:asciiTheme="minorEastAsia" w:hAnsiTheme="minorEastAsia"/>
          <w:color w:val="000000" w:themeColor="text1"/>
          <w:spacing w:val="-4"/>
          <w:sz w:val="22"/>
        </w:rPr>
      </w:pPr>
      <w:r>
        <w:rPr>
          <w:rFonts w:asciiTheme="minorEastAsia" w:hAnsiTheme="minorEastAsia" w:hint="eastAsia"/>
          <w:color w:val="000000" w:themeColor="text1"/>
          <w:spacing w:val="-4"/>
          <w:sz w:val="22"/>
        </w:rPr>
        <w:t>こうした中、京都府において、「令和６年度９月補正予算」として、中小企業等の生産性を向上させるため、幅広い業種を対象に</w:t>
      </w:r>
      <w:r>
        <w:rPr>
          <w:rFonts w:asciiTheme="minorEastAsia" w:hAnsiTheme="minorEastAsia" w:hint="eastAsia"/>
          <w:b/>
          <w:color w:val="000000" w:themeColor="text1"/>
          <w:spacing w:val="-4"/>
          <w:sz w:val="22"/>
          <w:u w:val="single"/>
        </w:rPr>
        <w:t>省力化等の好事例の横展開を図るとともに、ソフトとハードを組み合わせた一体的支援を実施する「生産性向上・人手不足対策事業費」</w:t>
      </w:r>
      <w:r>
        <w:rPr>
          <w:rFonts w:asciiTheme="minorEastAsia" w:hAnsiTheme="minorEastAsia" w:hint="eastAsia"/>
          <w:color w:val="000000" w:themeColor="text1"/>
          <w:spacing w:val="-4"/>
          <w:sz w:val="22"/>
        </w:rPr>
        <w:t>が要求されているところです。</w:t>
      </w:r>
    </w:p>
    <w:p>
      <w:pPr>
        <w:spacing w:line="320" w:lineRule="exact"/>
        <w:ind w:rightChars="61" w:right="141" w:firstLineChars="100" w:firstLine="233"/>
        <w:jc w:val="left"/>
        <w:rPr>
          <w:rFonts w:asciiTheme="minorEastAsia" w:hAnsiTheme="minorEastAsia"/>
          <w:color w:val="000000" w:themeColor="text1"/>
          <w:spacing w:val="-4"/>
          <w:sz w:val="22"/>
        </w:rPr>
      </w:pPr>
      <w:r>
        <w:rPr>
          <w:rFonts w:asciiTheme="minorEastAsia" w:hAnsiTheme="minorEastAsia" w:hint="eastAsia"/>
          <w:color w:val="000000" w:themeColor="text1"/>
          <w:spacing w:val="-4"/>
          <w:sz w:val="22"/>
        </w:rPr>
        <w:t>つきましては、本事業に関する事前説明会を下記の通り、開催致しますので、御案内申し上げます。</w:t>
      </w:r>
    </w:p>
    <w:p>
      <w:pPr>
        <w:spacing w:line="320" w:lineRule="exact"/>
        <w:ind w:right="-1" w:firstLineChars="100" w:firstLine="233"/>
        <w:jc w:val="left"/>
        <w:rPr>
          <w:rFonts w:asciiTheme="minorEastAsia" w:hAnsiTheme="minorEastAsia" w:cs="ＭＳ Ｐゴシック"/>
          <w:color w:val="000000" w:themeColor="text1"/>
          <w:spacing w:val="-4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 w:themeColor="text1"/>
          <w:spacing w:val="-4"/>
          <w:kern w:val="0"/>
          <w:sz w:val="22"/>
        </w:rPr>
        <w:t>別紙の参加申込書により９月１２日（木）までに別紙、ＱＲコード又はＦＡＸにてお申込みをお願いします。</w:t>
      </w:r>
    </w:p>
    <w:p>
      <w:pPr>
        <w:spacing w:line="320" w:lineRule="exact"/>
        <w:ind w:right="-1" w:firstLineChars="100" w:firstLine="233"/>
        <w:jc w:val="left"/>
        <w:rPr>
          <w:rFonts w:asciiTheme="minorEastAsia" w:hAnsiTheme="minorEastAsia" w:cs="ＭＳ Ｐゴシック"/>
          <w:color w:val="000000" w:themeColor="text1"/>
          <w:spacing w:val="-4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 w:themeColor="text1"/>
          <w:spacing w:val="-4"/>
          <w:kern w:val="0"/>
          <w:sz w:val="22"/>
        </w:rPr>
        <w:t>なお、</w:t>
      </w:r>
      <w:r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令和６年度９月補正予算が、京都府議会に提案・議決されない場合は、本事業は執行（実施）されません</w:t>
      </w:r>
      <w:r>
        <w:rPr>
          <w:rFonts w:asciiTheme="minorEastAsia" w:hAnsiTheme="minorEastAsia" w:hint="eastAsia"/>
          <w:color w:val="000000" w:themeColor="text1"/>
          <w:sz w:val="22"/>
        </w:rPr>
        <w:t>ので了解の上御参加下さい。</w:t>
      </w:r>
    </w:p>
    <w:p>
      <w:pPr>
        <w:spacing w:line="280" w:lineRule="exact"/>
        <w:ind w:right="-1" w:firstLineChars="100" w:firstLine="233"/>
        <w:jc w:val="left"/>
        <w:rPr>
          <w:rFonts w:asciiTheme="minorEastAsia" w:hAnsiTheme="minorEastAsia" w:cs="ＭＳ Ｐゴシック"/>
          <w:color w:val="000000" w:themeColor="text1"/>
          <w:spacing w:val="-4"/>
          <w:kern w:val="0"/>
          <w:sz w:val="22"/>
        </w:rPr>
      </w:pPr>
    </w:p>
    <w:p>
      <w:pPr>
        <w:spacing w:line="280" w:lineRule="exact"/>
        <w:ind w:right="-1" w:firstLineChars="100" w:firstLine="233"/>
        <w:jc w:val="left"/>
        <w:rPr>
          <w:rFonts w:asciiTheme="minorEastAsia" w:hAnsiTheme="minorEastAsia" w:cs="ＭＳ Ｐゴシック"/>
          <w:color w:val="000000" w:themeColor="text1"/>
          <w:spacing w:val="-4"/>
          <w:kern w:val="0"/>
          <w:sz w:val="22"/>
        </w:rPr>
      </w:pPr>
    </w:p>
    <w:p>
      <w:pPr>
        <w:pStyle w:val="a3"/>
        <w:spacing w:line="28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記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■開催日程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内容：生産性向上・人手不足対策事業費の説明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（１）京都会場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日時：</w:t>
      </w:r>
      <w:bookmarkStart w:id="2" w:name="_Hlk175062949"/>
      <w:r>
        <w:rPr>
          <w:rFonts w:asciiTheme="minorEastAsia" w:hAnsiTheme="minorEastAsia" w:hint="eastAsia"/>
          <w:color w:val="000000" w:themeColor="text1"/>
          <w:sz w:val="22"/>
        </w:rPr>
        <w:t>令和６年９月１３</w:t>
      </w:r>
      <w:bookmarkStart w:id="3" w:name="_Hlk127286627"/>
      <w:r>
        <w:rPr>
          <w:rFonts w:asciiTheme="minorEastAsia" w:hAnsiTheme="minorEastAsia" w:hint="eastAsia"/>
          <w:color w:val="000000" w:themeColor="text1"/>
          <w:sz w:val="22"/>
        </w:rPr>
        <w:t>日</w:t>
      </w:r>
      <w:bookmarkEnd w:id="3"/>
      <w:r>
        <w:rPr>
          <w:rFonts w:asciiTheme="minorEastAsia" w:hAnsiTheme="minorEastAsia" w:hint="eastAsia"/>
          <w:color w:val="000000" w:themeColor="text1"/>
          <w:sz w:val="22"/>
        </w:rPr>
        <w:t>（金）</w:t>
      </w:r>
      <w:bookmarkEnd w:id="2"/>
      <w:r>
        <w:rPr>
          <w:rFonts w:asciiTheme="minorEastAsia" w:hAnsiTheme="minorEastAsia" w:hint="eastAsia"/>
          <w:color w:val="000000" w:themeColor="text1"/>
          <w:sz w:val="22"/>
        </w:rPr>
        <w:t>14:30～16:</w:t>
      </w:r>
      <w:r>
        <w:rPr>
          <w:rFonts w:asciiTheme="minorEastAsia" w:hAnsiTheme="minorEastAsia"/>
          <w:color w:val="000000" w:themeColor="text1"/>
          <w:sz w:val="22"/>
        </w:rPr>
        <w:t>0</w:t>
      </w:r>
      <w:r>
        <w:rPr>
          <w:rFonts w:asciiTheme="minorEastAsia" w:hAnsiTheme="minorEastAsia" w:hint="eastAsia"/>
          <w:color w:val="000000" w:themeColor="text1"/>
          <w:sz w:val="22"/>
        </w:rPr>
        <w:t>0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場所：</w:t>
      </w:r>
      <w:bookmarkStart w:id="4" w:name="_Hlk175728699"/>
      <w:r>
        <w:rPr>
          <w:rFonts w:asciiTheme="minorEastAsia" w:hAnsiTheme="minorEastAsia" w:hint="eastAsia"/>
          <w:color w:val="000000" w:themeColor="text1"/>
          <w:sz w:val="22"/>
        </w:rPr>
        <w:t>からすま京都ホテル</w:t>
      </w:r>
      <w:bookmarkEnd w:id="4"/>
      <w:r>
        <w:rPr>
          <w:rFonts w:asciiTheme="minorEastAsia" w:hAnsiTheme="minorEastAsia" w:hint="eastAsia"/>
          <w:color w:val="000000" w:themeColor="text1"/>
          <w:sz w:val="22"/>
        </w:rPr>
        <w:t xml:space="preserve"> ２階 双舞の間（京都市下京区烏丸通四条下ル）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定員：約100名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（２）北部会場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日時：令和６年９月１８日（水）14:30～16:</w:t>
      </w:r>
      <w:r>
        <w:rPr>
          <w:rFonts w:asciiTheme="minorEastAsia" w:hAnsiTheme="minorEastAsia"/>
          <w:color w:val="000000" w:themeColor="text1"/>
          <w:sz w:val="22"/>
        </w:rPr>
        <w:t>0</w:t>
      </w:r>
      <w:r>
        <w:rPr>
          <w:rFonts w:asciiTheme="minorEastAsia" w:hAnsiTheme="minorEastAsia" w:hint="eastAsia"/>
          <w:color w:val="000000" w:themeColor="text1"/>
          <w:sz w:val="22"/>
        </w:rPr>
        <w:t>0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場所：舞鶴２１ ２階 大会議室（京都府舞鶴市字喜多1105-1）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定員：約80名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※開催時間は質疑応答時間を含みます。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※予定時刻よりも早く終了することがあります。</w:t>
      </w:r>
    </w:p>
    <w:p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>
      <w:pPr>
        <w:spacing w:line="280" w:lineRule="exact"/>
        <w:ind w:left="242" w:hangingChars="100" w:hanging="242"/>
        <w:rPr>
          <w:rFonts w:asciiTheme="minorEastAsia" w:hAnsiTheme="minorEastAsia"/>
          <w:color w:val="000000" w:themeColor="text1"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>※補助事業の概要は現時点では非公開のため</w:t>
      </w:r>
      <w:r>
        <w:rPr>
          <w:rFonts w:asciiTheme="minorEastAsia" w:hAnsiTheme="minorEastAsia" w:cs="ＭＳ Ｐゴシック" w:hint="eastAsia"/>
          <w:b/>
          <w:spacing w:val="-4"/>
          <w:kern w:val="0"/>
          <w:sz w:val="22"/>
          <w:u w:val="single"/>
        </w:rPr>
        <w:t>９月６日（金）以降</w:t>
      </w:r>
      <w:r>
        <w:rPr>
          <w:rFonts w:asciiTheme="minorEastAsia" w:hAnsiTheme="minorEastAsia" w:hint="eastAsia"/>
          <w:b/>
          <w:sz w:val="22"/>
          <w:u w:val="single"/>
        </w:rPr>
        <w:t>に</w:t>
      </w:r>
      <w:r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中央会ホームページ上で公開し</w:t>
      </w:r>
      <w:r>
        <w:rPr>
          <w:rFonts w:asciiTheme="minorEastAsia" w:hAnsiTheme="minorEastAsia" w:hint="eastAsia"/>
          <w:b/>
          <w:sz w:val="22"/>
          <w:u w:val="single"/>
        </w:rPr>
        <w:t>、具体的な詳細は説明会で御案内いたします</w:t>
      </w:r>
      <w:r>
        <w:rPr>
          <w:rFonts w:asciiTheme="minorEastAsia" w:hAnsiTheme="minorEastAsia" w:hint="eastAsia"/>
          <w:sz w:val="22"/>
        </w:rPr>
        <w:t>。</w:t>
      </w:r>
    </w:p>
    <w:p>
      <w:pPr>
        <w:spacing w:line="280" w:lineRule="exact"/>
        <w:ind w:left="241" w:hangingChars="100" w:hanging="24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＜中央会HP＞</w:t>
      </w:r>
      <w:hyperlink r:id="rId8" w:history="1">
        <w:r>
          <w:rPr>
            <w:rStyle w:val="af4"/>
            <w:rFonts w:asciiTheme="minorEastAsia" w:hAnsiTheme="minorEastAsia"/>
            <w:sz w:val="22"/>
          </w:rPr>
          <w:t>https://www.chuokai-kyoto.or.jp/news/information/</w:t>
        </w:r>
      </w:hyperlink>
    </w:p>
    <w:p>
      <w:pPr>
        <w:spacing w:line="280" w:lineRule="exact"/>
        <w:ind w:left="241" w:hangingChars="100" w:hanging="241"/>
        <w:rPr>
          <w:rFonts w:asciiTheme="minorEastAsia" w:hAnsiTheme="minorEastAsia"/>
          <w:sz w:val="22"/>
        </w:rPr>
      </w:pPr>
    </w:p>
    <w:p>
      <w:pPr>
        <w:spacing w:line="280" w:lineRule="exact"/>
        <w:ind w:left="241" w:hangingChars="100" w:hanging="241"/>
        <w:rPr>
          <w:rFonts w:asciiTheme="minorEastAsia" w:hAnsiTheme="minorEastAsia"/>
          <w:sz w:val="22"/>
          <w:highlight w:val="yellow"/>
        </w:rPr>
      </w:pPr>
    </w:p>
    <w:p>
      <w:pPr>
        <w:spacing w:line="520" w:lineRule="exact"/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lastRenderedPageBreak/>
        <w:t>生産性向上・人手不足対策事業に関する事前説明会　参加申込書</w:t>
      </w:r>
    </w:p>
    <w:p>
      <w:pPr>
        <w:ind w:firstLineChars="100" w:firstLine="261"/>
        <w:rPr>
          <w:rFonts w:ascii="BIZ UDゴシック" w:eastAsia="BIZ UDゴシック" w:hAnsi="BIZ UDゴシック"/>
          <w:color w:val="000000" w:themeColor="text1"/>
          <w:sz w:val="24"/>
          <w:szCs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8"/>
        </w:rPr>
        <w:t>※以下、</w:t>
      </w:r>
      <w:r>
        <w:rPr>
          <w:rFonts w:ascii="BIZ UDゴシック" w:eastAsia="BIZ UDゴシック" w:hAnsi="BIZ UDゴシック" w:hint="eastAsia"/>
          <w:bCs/>
          <w:color w:val="000000" w:themeColor="text1"/>
          <w:sz w:val="24"/>
          <w:szCs w:val="28"/>
        </w:rPr>
        <w:t>FAX又は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8"/>
        </w:rPr>
        <w:t>QRコードにて、各開催日の前日までにお申し込み下さい。</w:t>
      </w:r>
    </w:p>
    <w:p>
      <w:pPr>
        <w:ind w:firstLineChars="50" w:firstLine="116"/>
        <w:rPr>
          <w:rFonts w:ascii="BIZ UDゴシック" w:eastAsia="BIZ UDゴシック" w:hAnsi="BIZ UDゴシック"/>
          <w:b/>
          <w:color w:val="000000" w:themeColor="text1"/>
          <w:sz w:val="32"/>
          <w:szCs w:val="24"/>
        </w:rPr>
      </w:pPr>
      <w:r>
        <w:rPr>
          <w:rFonts w:ascii="BIZ UDゴシック" w:eastAsia="BIZ UDゴシック" w:hAnsi="BIZ UDゴシック"/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4114960</wp:posOffset>
            </wp:positionH>
            <wp:positionV relativeFrom="paragraph">
              <wp:posOffset>296070</wp:posOffset>
            </wp:positionV>
            <wp:extent cx="1487170" cy="1487170"/>
            <wp:effectExtent l="0" t="0" r="0" b="0"/>
            <wp:wrapNone/>
            <wp:docPr id="2" name="図 2" descr="C:\Users\y052\AppData\Local\Packages\Microsoft.Windows.Photos_8wekyb3d8bbwe\TempState\ShareServiceTempFolder\QR_1465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052\AppData\Local\Packages\Microsoft.Windows.Photos_8wekyb3d8bbwe\TempState\ShareServiceTempFolder\QR_14658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＜</w:t>
      </w:r>
      <w:r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  <w:t>FAX</w:t>
      </w:r>
      <w:r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>：</w:t>
      </w:r>
      <w:r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  <w:t>075-</w:t>
      </w:r>
      <w:r>
        <w:rPr>
          <w:rFonts w:ascii="BIZ UDゴシック" w:eastAsia="BIZ UDゴシック" w:hAnsi="BIZ UDゴシック" w:hint="eastAsia"/>
          <w:b/>
          <w:color w:val="000000" w:themeColor="text1"/>
          <w:sz w:val="32"/>
          <w:szCs w:val="32"/>
        </w:rPr>
        <w:t xml:space="preserve">708-3725＞ </w:t>
      </w:r>
      <w:r>
        <w:rPr>
          <w:rFonts w:ascii="BIZ UDゴシック" w:eastAsia="BIZ UDゴシック" w:hAnsi="BIZ UDゴシック"/>
          <w:b/>
          <w:color w:val="000000" w:themeColor="text1"/>
          <w:sz w:val="32"/>
          <w:szCs w:val="32"/>
        </w:rPr>
        <w:t xml:space="preserve">                </w:t>
      </w:r>
      <w:r>
        <w:rPr>
          <w:rFonts w:ascii="BIZ UDゴシック" w:eastAsia="BIZ UDゴシック" w:hAnsi="BIZ UDゴシック" w:hint="eastAsia"/>
          <w:b/>
          <w:color w:val="000000" w:themeColor="text1"/>
          <w:sz w:val="32"/>
          <w:szCs w:val="24"/>
        </w:rPr>
        <w:t>＜QRコード＞</w:t>
      </w:r>
    </w:p>
    <w:p>
      <w:pPr>
        <w:ind w:firstLineChars="100" w:firstLine="301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 xml:space="preserve">京都府中小企業団体中央会 </w:t>
      </w:r>
    </w:p>
    <w:p>
      <w:pPr>
        <w:ind w:firstLineChars="100" w:firstLine="301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企画調整課　細見　行</w:t>
      </w:r>
    </w:p>
    <w:p>
      <w:pPr>
        <w:ind w:firstLineChars="100" w:firstLine="301"/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</w:p>
    <w:p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>
      <w:pPr>
        <w:spacing w:line="520" w:lineRule="exact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＜申込者＞</w:t>
      </w:r>
    </w:p>
    <w:p>
      <w:pPr>
        <w:spacing w:line="520" w:lineRule="exact"/>
        <w:ind w:leftChars="202" w:left="467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組合名：　　　　　　　　　　　　　　　　　　　　　　　</w:t>
      </w:r>
    </w:p>
    <w:p>
      <w:pPr>
        <w:spacing w:line="520" w:lineRule="exact"/>
        <w:ind w:leftChars="202" w:left="467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記入者：　　　　　　　　　　　　　　　　　　　　　　　</w:t>
      </w:r>
    </w:p>
    <w:p>
      <w:pPr>
        <w:spacing w:line="520" w:lineRule="exact"/>
        <w:ind w:leftChars="202" w:left="467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Ｔｅｌ</w:t>
      </w:r>
      <w:bookmarkStart w:id="5" w:name="_Hlk175814386"/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：</w:t>
      </w:r>
      <w:bookmarkEnd w:id="5"/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　　　　　　　　　　　 　　　　　 　　　　　　</w:t>
      </w:r>
    </w:p>
    <w:p>
      <w:pPr>
        <w:spacing w:line="520" w:lineRule="exact"/>
        <w:ind w:leftChars="202" w:left="467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w w:val="80"/>
          <w:kern w:val="0"/>
          <w:sz w:val="28"/>
          <w:szCs w:val="28"/>
          <w:u w:val="single"/>
          <w:fitText w:val="903" w:id="-924173568"/>
        </w:rPr>
        <w:t>Ｍａｉｌ</w:t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： </w:t>
      </w:r>
      <w:r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>
      <w:pPr>
        <w:spacing w:line="120" w:lineRule="exact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p>
      <w:pPr>
        <w:spacing w:line="520" w:lineRule="exact"/>
        <w:ind w:firstLineChars="250" w:firstLine="753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参加会場（いずれかに</w:t>
      </w:r>
      <w:r>
        <w:rPr>
          <w:rFonts w:ascii="Segoe UI Emoji" w:eastAsia="BIZ UDゴシック" w:hAnsi="Segoe UI Emoji" w:cs="Segoe UI Emoji"/>
          <w:color w:val="000000" w:themeColor="text1"/>
          <w:sz w:val="28"/>
          <w:szCs w:val="28"/>
        </w:rPr>
        <w:t>☑</w:t>
      </w:r>
      <w:r>
        <w:rPr>
          <w:rFonts w:ascii="BIZ UDゴシック" w:eastAsia="BIZ UDゴシック" w:hAnsi="BIZ UDゴシック" w:cs="Segoe UI Emoji" w:hint="eastAsia"/>
          <w:color w:val="000000" w:themeColor="text1"/>
          <w:sz w:val="28"/>
          <w:szCs w:val="28"/>
        </w:rPr>
        <w:t>して下さい</w:t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）</w:t>
      </w:r>
    </w:p>
    <w:p>
      <w:pPr>
        <w:spacing w:line="520" w:lineRule="exact"/>
        <w:ind w:firstLineChars="300" w:firstLine="1264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40"/>
          <w:szCs w:val="28"/>
        </w:rPr>
        <w:t>□</w:t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9/13京都会場（からすま京都ホテル）　</w:t>
      </w:r>
    </w:p>
    <w:p>
      <w:pPr>
        <w:spacing w:line="520" w:lineRule="exact"/>
        <w:ind w:firstLineChars="300" w:firstLine="1264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40"/>
          <w:szCs w:val="28"/>
        </w:rPr>
        <w:t>□</w:t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9/18北部会場（舞鶴21）</w:t>
      </w:r>
    </w:p>
    <w:p>
      <w:pPr>
        <w:spacing w:line="100" w:lineRule="exact"/>
        <w:ind w:leftChars="202" w:left="467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</w:p>
    <w:p>
      <w:pPr>
        <w:spacing w:line="520" w:lineRule="exact"/>
        <w:ind w:leftChars="202" w:left="467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※出席者が組合の専従役職員ではなく、組合員の場合は企業名も御記入下さい。</w:t>
      </w:r>
    </w:p>
    <w:p>
      <w:pPr>
        <w:spacing w:line="520" w:lineRule="exact"/>
        <w:ind w:leftChars="202" w:left="467" w:firstLineChars="100" w:firstLine="301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出席者①</w:t>
      </w:r>
      <w:bookmarkStart w:id="6" w:name="_Hlk80267633"/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 </w:t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企業名：　　　　　　　　　　　　　　※</w:t>
      </w:r>
    </w:p>
    <w:p>
      <w:pPr>
        <w:spacing w:line="520" w:lineRule="exact"/>
        <w:ind w:leftChars="202" w:left="467" w:firstLineChars="550" w:firstLine="1657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役　職：　　　　　　　　　　　　　　　</w:t>
      </w:r>
    </w:p>
    <w:p>
      <w:pPr>
        <w:spacing w:line="520" w:lineRule="exact"/>
        <w:ind w:leftChars="202" w:left="467" w:firstLineChars="557" w:firstLine="1678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氏　名：　　　　　　　　　　　　　　　</w:t>
      </w:r>
    </w:p>
    <w:bookmarkEnd w:id="6"/>
    <w:p>
      <w:pPr>
        <w:spacing w:line="100" w:lineRule="exact"/>
        <w:ind w:leftChars="202" w:left="467" w:firstLineChars="100" w:firstLine="301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p>
      <w:pPr>
        <w:spacing w:line="520" w:lineRule="exact"/>
        <w:ind w:leftChars="202" w:left="467" w:firstLineChars="100" w:firstLine="301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出席者② </w:t>
      </w: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>企業名：　　　　　　　　　　　　　　※</w:t>
      </w:r>
    </w:p>
    <w:p>
      <w:pPr>
        <w:spacing w:line="520" w:lineRule="exact"/>
        <w:ind w:leftChars="202" w:left="467" w:firstLineChars="550" w:firstLine="1657"/>
        <w:rPr>
          <w:rFonts w:ascii="BIZ UDゴシック" w:eastAsia="BIZ UDゴシック" w:hAnsi="BIZ UDゴシック"/>
          <w:color w:val="000000" w:themeColor="text1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役　職：　　　　　　　　　　　　　　　</w:t>
      </w:r>
    </w:p>
    <w:p>
      <w:pPr>
        <w:spacing w:line="520" w:lineRule="exact"/>
        <w:ind w:leftChars="202" w:left="467" w:firstLineChars="557" w:firstLine="1678"/>
        <w:rPr>
          <w:rFonts w:ascii="BIZ UDゴシック" w:eastAsia="BIZ UDゴシック" w:hAnsi="BIZ UDゴシック"/>
          <w:color w:val="000000" w:themeColor="text1"/>
          <w:sz w:val="14"/>
          <w:szCs w:val="28"/>
          <w:u w:val="single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  <w:u w:val="single"/>
        </w:rPr>
        <w:t xml:space="preserve">氏　名：　　　　　　　　　　　　　　　</w:t>
      </w:r>
    </w:p>
    <w:p>
      <w:pPr>
        <w:spacing w:line="120" w:lineRule="exact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p>
      <w:pPr>
        <w:spacing w:line="520" w:lineRule="exact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＜その他記入欄＞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6"/>
      </w:tblGrid>
      <w:tr>
        <w:trPr>
          <w:trHeight w:val="1466"/>
        </w:trPr>
        <w:tc>
          <w:tcPr>
            <w:tcW w:w="9346" w:type="dxa"/>
          </w:tcPr>
          <w:p>
            <w:pPr>
              <w:spacing w:line="520" w:lineRule="exact"/>
              <w:rPr>
                <w:rFonts w:ascii="BIZ UDゴシック" w:eastAsia="BIZ UDゴシック" w:hAnsi="BIZ UDゴシック"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記入欄が不足する等の場合は、適宜コピーするなどして御使用ください。</w:t>
      </w:r>
    </w:p>
    <w:sectPr>
      <w:pgSz w:w="11906" w:h="16838"/>
      <w:pgMar w:top="1135" w:right="1274" w:bottom="1135" w:left="1276" w:header="567" w:footer="992" w:gutter="0"/>
      <w:cols w:space="425"/>
      <w:docGrid w:type="linesAndChars" w:linePitch="500" w:charSpace="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75AA4"/>
    <w:multiLevelType w:val="hybridMultilevel"/>
    <w:tmpl w:val="C588A85E"/>
    <w:lvl w:ilvl="0" w:tplc="0B10A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HorizontalSpacing w:val="231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BC5C5-262C-4DEE-975C-B40B0F7C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Pr>
      <w:rFonts w:asciiTheme="minorEastAsia" w:hAnsiTheme="minorEastAsia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Pr>
      <w:rFonts w:asciiTheme="minorEastAsia" w:hAnsiTheme="minorEastAsia" w:cs="ＭＳ Ｐゴシック"/>
      <w:kern w:val="0"/>
      <w:szCs w:val="21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paragraph" w:styleId="af3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1">
    <w:name w:val="表 (格子)1"/>
    <w:basedOn w:val="a1"/>
    <w:next w:val="a7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okai-kyoto.or.jp/news/inform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657F-E26A-47B1-95FC-20B4B5C0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　弘文</dc:creator>
  <cp:lastModifiedBy>細見　昇</cp:lastModifiedBy>
  <cp:revision>2</cp:revision>
  <cp:lastPrinted>2024-09-02T00:09:00Z</cp:lastPrinted>
  <dcterms:created xsi:type="dcterms:W3CDTF">2024-09-03T00:10:00Z</dcterms:created>
  <dcterms:modified xsi:type="dcterms:W3CDTF">2024-09-03T00:10:00Z</dcterms:modified>
</cp:coreProperties>
</file>